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B70" w:rsidRPr="003E130C" w:rsidRDefault="00532B70" w:rsidP="003E130C">
      <w:pPr>
        <w:jc w:val="both"/>
        <w:rPr>
          <w:color w:val="000000"/>
          <w:sz w:val="28"/>
        </w:rPr>
      </w:pPr>
      <w:r w:rsidRPr="003E130C"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E130C">
        <w:rPr>
          <w:color w:val="000000"/>
          <w:sz w:val="28"/>
        </w:rPr>
        <w:t>Ф.4-139</w:t>
      </w:r>
    </w:p>
    <w:p w:rsidR="00532B70" w:rsidRPr="003E130C" w:rsidRDefault="00532B70" w:rsidP="003E130C">
      <w:pPr>
        <w:jc w:val="center"/>
        <w:rPr>
          <w:b/>
          <w:sz w:val="28"/>
        </w:rPr>
      </w:pPr>
      <w:r w:rsidRPr="003E130C">
        <w:rPr>
          <w:b/>
          <w:sz w:val="28"/>
        </w:rPr>
        <w:t>Формуляр для размещения УМКД</w:t>
      </w:r>
    </w:p>
    <w:p w:rsidR="00B50486" w:rsidRDefault="00532B70" w:rsidP="009A20F2">
      <w:pPr>
        <w:jc w:val="center"/>
        <w:rPr>
          <w:b/>
          <w:sz w:val="28"/>
        </w:rPr>
      </w:pPr>
      <w:r w:rsidRPr="003E130C">
        <w:rPr>
          <w:b/>
          <w:sz w:val="28"/>
        </w:rPr>
        <w:t>«</w:t>
      </w:r>
      <w:r w:rsidR="006317D1">
        <w:rPr>
          <w:b/>
          <w:sz w:val="28"/>
          <w:szCs w:val="28"/>
        </w:rPr>
        <w:t xml:space="preserve">Стандарттау </w:t>
      </w:r>
      <w:r w:rsidR="006317D1" w:rsidRPr="00F4611B">
        <w:rPr>
          <w:b/>
          <w:sz w:val="28"/>
          <w:szCs w:val="28"/>
        </w:rPr>
        <w:t xml:space="preserve">және </w:t>
      </w:r>
      <w:r w:rsidR="00F4611B" w:rsidRPr="00F4611B">
        <w:rPr>
          <w:b/>
          <w:sz w:val="28"/>
          <w:szCs w:val="28"/>
        </w:rPr>
        <w:t>сертификаттау</w:t>
      </w:r>
      <w:r w:rsidRPr="003E130C">
        <w:rPr>
          <w:b/>
          <w:sz w:val="28"/>
        </w:rPr>
        <w:t xml:space="preserve">» </w:t>
      </w:r>
    </w:p>
    <w:p w:rsidR="00532B70" w:rsidRDefault="00532B70" w:rsidP="009A20F2">
      <w:pPr>
        <w:jc w:val="center"/>
        <w:rPr>
          <w:b/>
          <w:sz w:val="28"/>
        </w:rPr>
      </w:pPr>
      <w:r w:rsidRPr="003E130C">
        <w:rPr>
          <w:b/>
          <w:sz w:val="28"/>
        </w:rPr>
        <w:t>в электронной библиотеке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49"/>
        <w:gridCol w:w="5114"/>
      </w:tblGrid>
      <w:tr w:rsidR="00532B70" w:rsidRPr="003E130C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val="en-US"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>Автор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3E130C" w:rsidP="003E130C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3E130C">
              <w:rPr>
                <w:sz w:val="22"/>
                <w:szCs w:val="22"/>
                <w:lang w:val="kk-KZ" w:eastAsia="en-US"/>
              </w:rPr>
              <w:t>Мухамедов Т.А.</w:t>
            </w:r>
          </w:p>
        </w:tc>
      </w:tr>
      <w:tr w:rsidR="00532B70" w:rsidRPr="003E130C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3E130C">
              <w:rPr>
                <w:i/>
                <w:sz w:val="22"/>
                <w:szCs w:val="22"/>
                <w:lang w:eastAsia="en-US"/>
              </w:rPr>
              <w:t>Другие авторы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3E130C">
              <w:rPr>
                <w:sz w:val="22"/>
                <w:szCs w:val="22"/>
                <w:lang w:val="kk-KZ" w:eastAsia="en-US"/>
              </w:rPr>
              <w:t>-</w:t>
            </w:r>
          </w:p>
        </w:tc>
      </w:tr>
      <w:tr w:rsidR="00532B70" w:rsidRPr="003E130C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 xml:space="preserve">Заглавие 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6317D1" w:rsidP="006317D1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sz w:val="22"/>
                <w:szCs w:val="22"/>
              </w:rPr>
              <w:t xml:space="preserve">Стандарттау </w:t>
            </w:r>
            <w:r w:rsidRPr="00F4611B">
              <w:rPr>
                <w:sz w:val="22"/>
                <w:szCs w:val="22"/>
              </w:rPr>
              <w:t xml:space="preserve">және </w:t>
            </w:r>
            <w:r w:rsidR="00F4611B" w:rsidRPr="00F4611B">
              <w:rPr>
                <w:sz w:val="22"/>
                <w:szCs w:val="22"/>
              </w:rPr>
              <w:t xml:space="preserve">сертификаттау </w:t>
            </w:r>
          </w:p>
        </w:tc>
      </w:tr>
      <w:tr w:rsidR="00532B70" w:rsidRPr="003E130C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 xml:space="preserve">Сведения, относящиеся к заглавию: 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3E130C" w:rsidP="003E130C">
            <w:pPr>
              <w:pStyle w:val="10"/>
              <w:tabs>
                <w:tab w:val="left" w:pos="938"/>
              </w:tabs>
              <w:spacing w:line="276" w:lineRule="auto"/>
              <w:jc w:val="both"/>
              <w:rPr>
                <w:rFonts w:ascii="Times New Roman" w:hAnsi="Times New Roman"/>
                <w:i/>
              </w:rPr>
            </w:pPr>
            <w:r w:rsidRPr="003E130C">
              <w:rPr>
                <w:rFonts w:ascii="Times New Roman" w:hAnsi="Times New Roman"/>
                <w:lang w:val="kk-KZ"/>
              </w:rPr>
              <w:t>Оқу әдістемелік кешені</w:t>
            </w:r>
          </w:p>
        </w:tc>
      </w:tr>
      <w:tr w:rsidR="00532B70" w:rsidRPr="003E130C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 xml:space="preserve">Язык текста 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3E130C" w:rsidP="003E130C">
            <w:pPr>
              <w:spacing w:line="276" w:lineRule="auto"/>
              <w:jc w:val="both"/>
              <w:rPr>
                <w:lang w:eastAsia="en-US"/>
              </w:rPr>
            </w:pPr>
            <w:r w:rsidRPr="003E130C">
              <w:rPr>
                <w:sz w:val="22"/>
                <w:szCs w:val="22"/>
                <w:lang w:val="kk-KZ"/>
              </w:rPr>
              <w:t>қазақша</w:t>
            </w:r>
          </w:p>
        </w:tc>
      </w:tr>
      <w:tr w:rsidR="00532B70" w:rsidRPr="003E130C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 xml:space="preserve">Место издания  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3E130C" w:rsidP="003E130C">
            <w:pPr>
              <w:spacing w:line="276" w:lineRule="auto"/>
              <w:jc w:val="both"/>
              <w:rPr>
                <w:lang w:eastAsia="en-US"/>
              </w:rPr>
            </w:pPr>
            <w:r w:rsidRPr="003E130C">
              <w:rPr>
                <w:sz w:val="22"/>
                <w:szCs w:val="22"/>
                <w:lang w:val="kk-KZ"/>
              </w:rPr>
              <w:t>Қ</w:t>
            </w:r>
            <w:r w:rsidR="00532B70" w:rsidRPr="003E130C">
              <w:rPr>
                <w:sz w:val="22"/>
                <w:szCs w:val="22"/>
                <w:lang w:val="kk-KZ" w:eastAsia="en-US"/>
              </w:rPr>
              <w:t>останай</w:t>
            </w:r>
          </w:p>
        </w:tc>
      </w:tr>
      <w:tr w:rsidR="00532B70" w:rsidRPr="003E130C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 xml:space="preserve">Издательство 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lang w:eastAsia="en-US"/>
              </w:rPr>
            </w:pPr>
            <w:r w:rsidRPr="003E130C">
              <w:rPr>
                <w:sz w:val="22"/>
                <w:szCs w:val="22"/>
                <w:lang w:val="kk-KZ" w:eastAsia="en-US"/>
              </w:rPr>
              <w:t>А.</w:t>
            </w:r>
            <w:r w:rsidR="003E130C" w:rsidRPr="003E130C">
              <w:rPr>
                <w:sz w:val="22"/>
                <w:szCs w:val="22"/>
                <w:lang w:val="kk-KZ" w:eastAsia="en-US"/>
              </w:rPr>
              <w:t xml:space="preserve"> </w:t>
            </w:r>
            <w:r w:rsidRPr="003E130C">
              <w:rPr>
                <w:sz w:val="22"/>
                <w:szCs w:val="22"/>
                <w:lang w:val="kk-KZ" w:eastAsia="en-US"/>
              </w:rPr>
              <w:t>Байтұрсынов атындағы ҚМУ</w:t>
            </w:r>
          </w:p>
        </w:tc>
      </w:tr>
      <w:tr w:rsidR="00532B70" w:rsidRPr="003E130C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 xml:space="preserve">Год издания 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6317D1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 w:rsidRPr="003E130C">
              <w:rPr>
                <w:color w:val="000000"/>
                <w:sz w:val="22"/>
                <w:szCs w:val="22"/>
                <w:lang w:eastAsia="en-US"/>
              </w:rPr>
              <w:t>20</w:t>
            </w:r>
            <w:r w:rsidR="006317D1">
              <w:rPr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532B70" w:rsidRPr="003E130C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 xml:space="preserve">Аннотация 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ED9" w:rsidRPr="00B712DE" w:rsidRDefault="00B712DE" w:rsidP="00B712DE">
            <w:pPr>
              <w:jc w:val="both"/>
              <w:rPr>
                <w:lang w:eastAsia="en-US"/>
              </w:rPr>
            </w:pPr>
            <w:r w:rsidRPr="00B712DE">
              <w:rPr>
                <w:sz w:val="22"/>
                <w:szCs w:val="22"/>
                <w:lang w:val="kk-KZ"/>
              </w:rPr>
              <w:t xml:space="preserve">Техникалық реттеудің  заңнамалық  базасы, Қазақстан  Республикасының  «Техникалық реттеу  туралы»  заңы.  ҚРМСЖ  құрылымы, кондитер  </w:t>
            </w:r>
            <w:r w:rsidRPr="00B712DE">
              <w:rPr>
                <w:rFonts w:eastAsia="MS Mincho"/>
                <w:sz w:val="22"/>
                <w:szCs w:val="22"/>
                <w:lang w:val="kk-KZ"/>
              </w:rPr>
              <w:t>ө</w:t>
            </w:r>
            <w:r w:rsidRPr="00B712DE">
              <w:rPr>
                <w:sz w:val="22"/>
                <w:szCs w:val="22"/>
                <w:lang w:val="kk-KZ"/>
              </w:rPr>
              <w:t>німдерінің  негізгі  түрлеріне арналған  стандарттар.  Еліміздің  БСҰ кіруіне  байланысты  және  қазіргі  заманғы талаптарды  есепке  ала  отырып,  салалар бойынша  техникалық  регламенттер  мен стандарттарды  үйлестіру  әдістері.  ИСО-9001,  ҚРСТ,  МЕМСТ  серияларының стандарттары</w:t>
            </w:r>
          </w:p>
        </w:tc>
      </w:tr>
      <w:tr w:rsidR="00532B70" w:rsidRPr="00B50486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val="en-US"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>Ключевые слова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B50486" w:rsidRDefault="00F4611B" w:rsidP="00F4611B">
            <w:pPr>
              <w:tabs>
                <w:tab w:val="left" w:pos="0"/>
                <w:tab w:val="left" w:pos="709"/>
              </w:tabs>
              <w:jc w:val="both"/>
              <w:rPr>
                <w:color w:val="000000"/>
                <w:lang w:eastAsia="en-US"/>
              </w:rPr>
            </w:pPr>
            <w:r w:rsidRPr="00F4611B">
              <w:rPr>
                <w:sz w:val="22"/>
                <w:szCs w:val="22"/>
              </w:rPr>
              <w:t>Стандарт, сертификат</w:t>
            </w:r>
            <w:r>
              <w:rPr>
                <w:sz w:val="22"/>
                <w:szCs w:val="22"/>
              </w:rPr>
              <w:t>,</w:t>
            </w:r>
            <w:r w:rsidRPr="00F4611B">
              <w:rPr>
                <w:sz w:val="22"/>
                <w:szCs w:val="22"/>
              </w:rPr>
              <w:t xml:space="preserve"> метрология</w:t>
            </w:r>
          </w:p>
        </w:tc>
      </w:tr>
      <w:tr w:rsidR="00532B70" w:rsidRPr="003E130C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 xml:space="preserve">Предметная рубрика 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C16C48" w:rsidRDefault="006317D1" w:rsidP="006317D1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sz w:val="22"/>
                <w:szCs w:val="22"/>
                <w:lang w:val="kk-KZ"/>
              </w:rPr>
              <w:t>6</w:t>
            </w:r>
            <w:r w:rsidRPr="00C16C48">
              <w:rPr>
                <w:sz w:val="22"/>
                <w:szCs w:val="22"/>
                <w:lang w:val="kk-KZ"/>
              </w:rPr>
              <w:t>В0</w:t>
            </w:r>
            <w:r>
              <w:rPr>
                <w:sz w:val="22"/>
                <w:szCs w:val="22"/>
                <w:lang w:val="kk-KZ"/>
              </w:rPr>
              <w:t>07501</w:t>
            </w:r>
            <w:r w:rsidRPr="00C16C48">
              <w:rPr>
                <w:sz w:val="22"/>
                <w:szCs w:val="22"/>
                <w:lang w:val="kk-KZ"/>
              </w:rPr>
              <w:t xml:space="preserve"> – </w:t>
            </w:r>
            <w:r w:rsidRPr="00F4611B">
              <w:rPr>
                <w:sz w:val="22"/>
                <w:szCs w:val="22"/>
              </w:rPr>
              <w:t>Стандарттау</w:t>
            </w:r>
            <w:r>
              <w:rPr>
                <w:sz w:val="22"/>
                <w:szCs w:val="22"/>
              </w:rPr>
              <w:t xml:space="preserve"> </w:t>
            </w:r>
            <w:r w:rsidRPr="006317D1">
              <w:rPr>
                <w:sz w:val="22"/>
                <w:szCs w:val="22"/>
              </w:rPr>
              <w:t>және</w:t>
            </w:r>
            <w:r w:rsidRPr="00F4611B">
              <w:rPr>
                <w:sz w:val="22"/>
                <w:szCs w:val="22"/>
              </w:rPr>
              <w:t xml:space="preserve"> сертификаттау</w:t>
            </w:r>
          </w:p>
        </w:tc>
      </w:tr>
      <w:tr w:rsidR="00532B70" w:rsidRPr="003E130C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pStyle w:val="1"/>
              <w:spacing w:line="276" w:lineRule="auto"/>
              <w:ind w:left="0"/>
              <w:jc w:val="both"/>
              <w:rPr>
                <w:b/>
                <w:lang w:val="en-US"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>УДК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70" w:rsidRPr="003E130C" w:rsidRDefault="00532B70" w:rsidP="003E130C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532B70" w:rsidRPr="003E130C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val="en-US"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>ББК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70" w:rsidRPr="003E130C" w:rsidRDefault="00532B70" w:rsidP="003E130C">
            <w:pPr>
              <w:pStyle w:val="a7"/>
              <w:spacing w:line="276" w:lineRule="auto"/>
              <w:jc w:val="both"/>
              <w:rPr>
                <w:sz w:val="22"/>
                <w:lang w:eastAsia="en-US"/>
              </w:rPr>
            </w:pPr>
          </w:p>
        </w:tc>
      </w:tr>
      <w:tr w:rsidR="00532B70" w:rsidRPr="003E130C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>Специальность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ED9" w:rsidRPr="00C16C48" w:rsidRDefault="006317D1" w:rsidP="006317D1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sz w:val="22"/>
                <w:szCs w:val="22"/>
                <w:lang w:val="kk-KZ"/>
              </w:rPr>
              <w:t>6</w:t>
            </w:r>
            <w:r w:rsidRPr="00C16C48">
              <w:rPr>
                <w:sz w:val="22"/>
                <w:szCs w:val="22"/>
                <w:lang w:val="kk-KZ"/>
              </w:rPr>
              <w:t>В0</w:t>
            </w:r>
            <w:r>
              <w:rPr>
                <w:sz w:val="22"/>
                <w:szCs w:val="22"/>
                <w:lang w:val="kk-KZ"/>
              </w:rPr>
              <w:t>07501</w:t>
            </w:r>
            <w:r w:rsidRPr="00C16C48">
              <w:rPr>
                <w:sz w:val="22"/>
                <w:szCs w:val="22"/>
                <w:lang w:val="kk-KZ"/>
              </w:rPr>
              <w:t xml:space="preserve"> – </w:t>
            </w:r>
            <w:r w:rsidRPr="00F4611B">
              <w:rPr>
                <w:sz w:val="22"/>
                <w:szCs w:val="22"/>
              </w:rPr>
              <w:t>Стандарттау</w:t>
            </w:r>
            <w:r>
              <w:rPr>
                <w:sz w:val="22"/>
                <w:szCs w:val="22"/>
              </w:rPr>
              <w:t xml:space="preserve"> </w:t>
            </w:r>
            <w:r w:rsidRPr="006317D1">
              <w:rPr>
                <w:sz w:val="22"/>
                <w:szCs w:val="22"/>
              </w:rPr>
              <w:t>және</w:t>
            </w:r>
            <w:r w:rsidRPr="00F4611B">
              <w:rPr>
                <w:sz w:val="22"/>
                <w:szCs w:val="22"/>
              </w:rPr>
              <w:t xml:space="preserve"> сертификаттау</w:t>
            </w:r>
          </w:p>
        </w:tc>
      </w:tr>
      <w:tr w:rsidR="00532B70" w:rsidRPr="003E130C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 xml:space="preserve">Факультет * 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6317D1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 w:rsidRPr="003E130C">
              <w:rPr>
                <w:color w:val="000000"/>
                <w:sz w:val="22"/>
                <w:szCs w:val="22"/>
                <w:lang w:eastAsia="en-US"/>
              </w:rPr>
              <w:t>А</w:t>
            </w:r>
            <w:r w:rsidR="006317D1">
              <w:rPr>
                <w:color w:val="000000"/>
                <w:sz w:val="22"/>
                <w:szCs w:val="22"/>
                <w:lang w:eastAsia="en-US"/>
              </w:rPr>
              <w:t>ТИ</w:t>
            </w:r>
          </w:p>
        </w:tc>
      </w:tr>
    </w:tbl>
    <w:p w:rsidR="00532B70" w:rsidRPr="003E130C" w:rsidRDefault="00532B70" w:rsidP="003E130C">
      <w:pPr>
        <w:jc w:val="both"/>
        <w:rPr>
          <w:b/>
          <w:color w:val="000000"/>
        </w:rPr>
      </w:pPr>
    </w:p>
    <w:p w:rsidR="00532B70" w:rsidRPr="003E130C" w:rsidRDefault="00532B70" w:rsidP="003E130C">
      <w:pPr>
        <w:jc w:val="both"/>
        <w:rPr>
          <w:color w:val="000000"/>
        </w:rPr>
      </w:pPr>
      <w:r w:rsidRPr="003E130C">
        <w:rPr>
          <w:color w:val="000000"/>
        </w:rPr>
        <w:t>.</w:t>
      </w:r>
    </w:p>
    <w:p w:rsidR="00532B70" w:rsidRPr="003E130C" w:rsidRDefault="00532B70" w:rsidP="003E130C">
      <w:pPr>
        <w:jc w:val="both"/>
        <w:rPr>
          <w:b/>
          <w:color w:val="000000"/>
          <w:sz w:val="28"/>
        </w:rPr>
      </w:pPr>
    </w:p>
    <w:p w:rsidR="00532B70" w:rsidRPr="003E130C" w:rsidRDefault="00532B70" w:rsidP="003E130C">
      <w:pPr>
        <w:jc w:val="both"/>
        <w:rPr>
          <w:b/>
          <w:color w:val="000000"/>
          <w:sz w:val="28"/>
        </w:rPr>
      </w:pPr>
    </w:p>
    <w:p w:rsidR="00532B70" w:rsidRPr="003E130C" w:rsidRDefault="00532B70" w:rsidP="003E130C">
      <w:pPr>
        <w:jc w:val="both"/>
        <w:rPr>
          <w:b/>
          <w:color w:val="000000"/>
          <w:sz w:val="28"/>
        </w:rPr>
      </w:pPr>
    </w:p>
    <w:p w:rsidR="00532B70" w:rsidRPr="003E130C" w:rsidRDefault="00532B70" w:rsidP="003E130C">
      <w:pPr>
        <w:jc w:val="both"/>
        <w:rPr>
          <w:b/>
          <w:color w:val="000000"/>
          <w:sz w:val="28"/>
        </w:rPr>
      </w:pPr>
    </w:p>
    <w:p w:rsidR="00532B70" w:rsidRPr="003E130C" w:rsidRDefault="00532B70" w:rsidP="003E130C">
      <w:pPr>
        <w:jc w:val="both"/>
        <w:rPr>
          <w:b/>
          <w:color w:val="000000"/>
          <w:sz w:val="28"/>
        </w:rPr>
      </w:pPr>
    </w:p>
    <w:p w:rsidR="00532B70" w:rsidRPr="003E130C" w:rsidRDefault="00532B70" w:rsidP="003E130C">
      <w:pPr>
        <w:jc w:val="both"/>
        <w:rPr>
          <w:b/>
          <w:color w:val="000000"/>
          <w:sz w:val="28"/>
        </w:rPr>
      </w:pPr>
    </w:p>
    <w:p w:rsidR="00532B70" w:rsidRPr="003E130C" w:rsidRDefault="00532B70" w:rsidP="003E130C">
      <w:pPr>
        <w:jc w:val="both"/>
        <w:rPr>
          <w:b/>
          <w:color w:val="000000"/>
          <w:sz w:val="28"/>
        </w:rPr>
      </w:pPr>
    </w:p>
    <w:p w:rsidR="0043661B" w:rsidRPr="00904613" w:rsidRDefault="0043661B" w:rsidP="003E130C">
      <w:pPr>
        <w:jc w:val="both"/>
        <w:rPr>
          <w:b/>
          <w:color w:val="000000"/>
          <w:sz w:val="28"/>
          <w:szCs w:val="28"/>
        </w:rPr>
      </w:pPr>
    </w:p>
    <w:sectPr w:rsidR="0043661B" w:rsidRPr="00904613" w:rsidSect="00143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4FC2"/>
    <w:rsid w:val="00143196"/>
    <w:rsid w:val="001F7ED9"/>
    <w:rsid w:val="00340D73"/>
    <w:rsid w:val="003E130C"/>
    <w:rsid w:val="003F368A"/>
    <w:rsid w:val="0043661B"/>
    <w:rsid w:val="004563EA"/>
    <w:rsid w:val="004B355D"/>
    <w:rsid w:val="004C6D26"/>
    <w:rsid w:val="0051795A"/>
    <w:rsid w:val="00532B70"/>
    <w:rsid w:val="006317D1"/>
    <w:rsid w:val="0067434B"/>
    <w:rsid w:val="0068162D"/>
    <w:rsid w:val="0080016D"/>
    <w:rsid w:val="00904613"/>
    <w:rsid w:val="00974384"/>
    <w:rsid w:val="009A20F2"/>
    <w:rsid w:val="009D2FDD"/>
    <w:rsid w:val="00B14838"/>
    <w:rsid w:val="00B368A2"/>
    <w:rsid w:val="00B50486"/>
    <w:rsid w:val="00B712DE"/>
    <w:rsid w:val="00BD1E83"/>
    <w:rsid w:val="00C16C48"/>
    <w:rsid w:val="00D24F43"/>
    <w:rsid w:val="00DD4FC2"/>
    <w:rsid w:val="00F4611B"/>
    <w:rsid w:val="00FD1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D1AD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FD1AD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1A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1A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FD1AD7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character" w:styleId="a4">
    <w:name w:val="Strong"/>
    <w:basedOn w:val="a0"/>
    <w:uiPriority w:val="22"/>
    <w:qFormat/>
    <w:rsid w:val="00FD1AD7"/>
    <w:rPr>
      <w:b/>
      <w:bCs/>
    </w:rPr>
  </w:style>
  <w:style w:type="character" w:styleId="a5">
    <w:name w:val="Emphasis"/>
    <w:basedOn w:val="a0"/>
    <w:uiPriority w:val="20"/>
    <w:qFormat/>
    <w:rsid w:val="00FD1AD7"/>
    <w:rPr>
      <w:i/>
      <w:iCs/>
    </w:rPr>
  </w:style>
  <w:style w:type="paragraph" w:styleId="a6">
    <w:name w:val="List Paragraph"/>
    <w:basedOn w:val="a"/>
    <w:uiPriority w:val="34"/>
    <w:qFormat/>
    <w:rsid w:val="00FD1A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ody Text"/>
    <w:basedOn w:val="a"/>
    <w:link w:val="a8"/>
    <w:unhideWhenUsed/>
    <w:rsid w:val="00532B70"/>
    <w:pPr>
      <w:shd w:val="clear" w:color="auto" w:fill="FFFFFF"/>
    </w:pPr>
    <w:rPr>
      <w:b/>
      <w:sz w:val="28"/>
      <w:szCs w:val="22"/>
      <w:lang w:val="kk-KZ"/>
    </w:rPr>
  </w:style>
  <w:style w:type="character" w:customStyle="1" w:styleId="a8">
    <w:name w:val="Основной текст Знак"/>
    <w:basedOn w:val="a0"/>
    <w:link w:val="a7"/>
    <w:rsid w:val="00532B70"/>
    <w:rPr>
      <w:rFonts w:ascii="Times New Roman" w:eastAsia="Times New Roman" w:hAnsi="Times New Roman" w:cs="Times New Roman"/>
      <w:b/>
      <w:sz w:val="28"/>
      <w:shd w:val="clear" w:color="auto" w:fill="FFFFFF"/>
      <w:lang w:val="kk-KZ"/>
    </w:rPr>
  </w:style>
  <w:style w:type="paragraph" w:customStyle="1" w:styleId="1">
    <w:name w:val="Абзац списка1"/>
    <w:basedOn w:val="a"/>
    <w:rsid w:val="00532B70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rsid w:val="00532B7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532B70"/>
    <w:pPr>
      <w:widowControl w:val="0"/>
      <w:autoSpaceDE w:val="0"/>
      <w:autoSpaceDN w:val="0"/>
      <w:adjustRightInd w:val="0"/>
      <w:spacing w:line="483" w:lineRule="exact"/>
      <w:ind w:firstLine="1757"/>
    </w:pPr>
    <w:rPr>
      <w:rFonts w:eastAsia="Calibri"/>
    </w:rPr>
  </w:style>
  <w:style w:type="character" w:customStyle="1" w:styleId="FontStyle126">
    <w:name w:val="Font Style126"/>
    <w:rsid w:val="00532B70"/>
    <w:rPr>
      <w:rFonts w:ascii="Times New Roman" w:hAnsi="Times New Roman" w:cs="Times New Roman" w:hint="default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D1AD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FD1AD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1A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1A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FD1AD7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character" w:styleId="a4">
    <w:name w:val="Strong"/>
    <w:basedOn w:val="a0"/>
    <w:uiPriority w:val="22"/>
    <w:qFormat/>
    <w:rsid w:val="00FD1AD7"/>
    <w:rPr>
      <w:b/>
      <w:bCs/>
    </w:rPr>
  </w:style>
  <w:style w:type="character" w:styleId="a5">
    <w:name w:val="Emphasis"/>
    <w:basedOn w:val="a0"/>
    <w:uiPriority w:val="20"/>
    <w:qFormat/>
    <w:rsid w:val="00FD1AD7"/>
    <w:rPr>
      <w:i/>
      <w:iCs/>
    </w:rPr>
  </w:style>
  <w:style w:type="paragraph" w:styleId="a6">
    <w:name w:val="List Paragraph"/>
    <w:basedOn w:val="a"/>
    <w:uiPriority w:val="34"/>
    <w:qFormat/>
    <w:rsid w:val="00FD1A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ody Text"/>
    <w:basedOn w:val="a"/>
    <w:link w:val="a8"/>
    <w:unhideWhenUsed/>
    <w:rsid w:val="00532B70"/>
    <w:pPr>
      <w:shd w:val="clear" w:color="auto" w:fill="FFFFFF"/>
    </w:pPr>
    <w:rPr>
      <w:b/>
      <w:sz w:val="28"/>
      <w:szCs w:val="22"/>
      <w:lang w:val="kk-KZ" w:eastAsia="x-none"/>
    </w:rPr>
  </w:style>
  <w:style w:type="character" w:customStyle="1" w:styleId="a8">
    <w:name w:val="Основной текст Знак"/>
    <w:basedOn w:val="a0"/>
    <w:link w:val="a7"/>
    <w:rsid w:val="00532B70"/>
    <w:rPr>
      <w:rFonts w:ascii="Times New Roman" w:eastAsia="Times New Roman" w:hAnsi="Times New Roman" w:cs="Times New Roman"/>
      <w:b/>
      <w:sz w:val="28"/>
      <w:shd w:val="clear" w:color="auto" w:fill="FFFFFF"/>
      <w:lang w:val="kk-KZ" w:eastAsia="x-none"/>
    </w:rPr>
  </w:style>
  <w:style w:type="paragraph" w:customStyle="1" w:styleId="1">
    <w:name w:val="Абзац списка1"/>
    <w:basedOn w:val="a"/>
    <w:rsid w:val="00532B70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rsid w:val="00532B7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532B70"/>
    <w:pPr>
      <w:widowControl w:val="0"/>
      <w:autoSpaceDE w:val="0"/>
      <w:autoSpaceDN w:val="0"/>
      <w:adjustRightInd w:val="0"/>
      <w:spacing w:line="483" w:lineRule="exact"/>
      <w:ind w:firstLine="1757"/>
    </w:pPr>
    <w:rPr>
      <w:rFonts w:eastAsia="Calibri"/>
    </w:rPr>
  </w:style>
  <w:style w:type="character" w:customStyle="1" w:styleId="FontStyle126">
    <w:name w:val="Font Style126"/>
    <w:rsid w:val="00532B70"/>
    <w:rPr>
      <w:rFonts w:ascii="Times New Roman" w:hAnsi="Times New Roman" w:cs="Times New Roman" w:hint="default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0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Zhulduzay</cp:lastModifiedBy>
  <cp:revision>20</cp:revision>
  <dcterms:created xsi:type="dcterms:W3CDTF">2018-01-14T15:33:00Z</dcterms:created>
  <dcterms:modified xsi:type="dcterms:W3CDTF">2020-03-19T06:45:00Z</dcterms:modified>
</cp:coreProperties>
</file>